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539D" w:rsidRDefault="00000000" w14:paraId="476A23D7" w14:textId="5E7E857F">
      <w:pPr>
        <w:spacing w:before="240" w:after="240" w:line="276" w:lineRule="auto"/>
        <w:jc w:val="right"/>
        <w:rPr>
          <w:rFonts w:ascii="Open Sans" w:hAnsi="Open Sans" w:eastAsia="Open Sans" w:cs="Open Sans"/>
        </w:rPr>
      </w:pPr>
      <w:r w:rsidRPr="226EDFD0" w:rsidR="00000000">
        <w:rPr>
          <w:rFonts w:ascii="Open Sans" w:hAnsi="Open Sans" w:eastAsia="Open Sans" w:cs="Open Sans"/>
        </w:rPr>
        <w:t xml:space="preserve">Załącznik nr </w:t>
      </w:r>
      <w:r w:rsidRPr="226EDFD0" w:rsidR="1834753A">
        <w:rPr>
          <w:rFonts w:ascii="Open Sans" w:hAnsi="Open Sans" w:eastAsia="Open Sans" w:cs="Open Sans"/>
        </w:rPr>
        <w:t>7</w:t>
      </w:r>
    </w:p>
    <w:p w:rsidR="000B6C91" w:rsidP="000B6C91" w:rsidRDefault="000B6C91" w14:paraId="3A7534A5" w14:textId="77777777">
      <w:pPr>
        <w:spacing w:before="240" w:after="240" w:line="276" w:lineRule="auto"/>
        <w:jc w:val="center"/>
        <w:rPr>
          <w:rFonts w:ascii="Open Sans" w:hAnsi="Open Sans" w:eastAsia="Open Sans" w:cs="Open Sans"/>
        </w:rPr>
      </w:pPr>
    </w:p>
    <w:p w:rsidR="009A539D" w:rsidRDefault="009A539D" w14:paraId="4DEDB769" w14:textId="77777777">
      <w:pPr>
        <w:spacing w:before="240" w:after="240" w:line="276" w:lineRule="auto"/>
        <w:jc w:val="both"/>
        <w:rPr>
          <w:rFonts w:ascii="Open Sans" w:hAnsi="Open Sans" w:eastAsia="Open Sans" w:cs="Open Sans"/>
          <w:b/>
        </w:rPr>
      </w:pPr>
    </w:p>
    <w:p w:rsidR="009A539D" w:rsidRDefault="00000000" w14:paraId="33A21BD9" w14:textId="77777777">
      <w:pPr>
        <w:spacing w:before="240" w:after="240" w:line="276" w:lineRule="auto"/>
        <w:jc w:val="center"/>
        <w:rPr>
          <w:rFonts w:ascii="Open Sans" w:hAnsi="Open Sans" w:eastAsia="Open Sans" w:cs="Open Sans"/>
          <w:b/>
        </w:rPr>
      </w:pPr>
      <w:r>
        <w:rPr>
          <w:rFonts w:ascii="Open Sans" w:hAnsi="Open Sans" w:eastAsia="Open Sans" w:cs="Open Sans"/>
          <w:b/>
        </w:rPr>
        <w:t>Klauzula informacyjna Instytucji Pośredniczącej</w:t>
      </w:r>
    </w:p>
    <w:p w:rsidR="009A539D" w:rsidRDefault="00000000" w14:paraId="6D133277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 </w:t>
      </w:r>
    </w:p>
    <w:p w:rsidR="009A539D" w:rsidRDefault="00000000" w14:paraId="1483E8E2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Klauzula informacyjna Ministra Rodziny, Pracy i Polityki Społecznej </w:t>
      </w:r>
    </w:p>
    <w:p w:rsidR="009A539D" w:rsidRDefault="00000000" w14:paraId="2389DE13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w celu wykonania obowiązku nałożonego art. 13 i 14 RODO , w związku z art. 88 ustawy o zasadach realizacji zadań finansowanych ze środków europejskich w perspektywie finansowej 2021-2027 , informujemy o zasadach przetwarzania Państwa danych osobowych:</w:t>
      </w:r>
    </w:p>
    <w:p w:rsidR="009A539D" w:rsidRDefault="00000000" w14:paraId="7B194CAD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 </w:t>
      </w:r>
    </w:p>
    <w:p w:rsidR="009A539D" w:rsidRDefault="00000000" w14:paraId="149F7785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I. Administrator</w:t>
      </w:r>
    </w:p>
    <w:p w:rsidR="009A539D" w:rsidRDefault="00000000" w14:paraId="44B8E7BB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Odrębnym administratorem Państwa danych jest:</w:t>
      </w:r>
    </w:p>
    <w:p w:rsidR="009A539D" w:rsidRDefault="00000000" w14:paraId="049ED68A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1. Minister Rodziny, Pracy i Polityki Społecznej z siedzibą przy ul. Nowogrodzkiej 1/3/5, 00 - 513 Warszawa.</w:t>
      </w:r>
    </w:p>
    <w:p w:rsidR="009A539D" w:rsidRDefault="00000000" w14:paraId="5C992B4C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 </w:t>
      </w:r>
    </w:p>
    <w:p w:rsidR="009A539D" w:rsidRDefault="00000000" w14:paraId="7B1EE12A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II. Cel przetwarzania danych</w:t>
      </w:r>
    </w:p>
    <w:p w:rsidR="009A539D" w:rsidRDefault="00000000" w14:paraId="6AB1114D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Dane osobowe będą przetwarzać w związku z realizacją FERS, w szczególności w celu monitorowania, sprawozdawczości, komunikacji, publikacji, ewaluacji, zarządzania finansowego, weryfikacji i audytów oraz do celów określania kwalifikowalności uczestników. Podanie danych jest dobrowolne, ale konieczne do realizacji wyżej wymienionego celu. Odmowa ich podania jest równoznaczna z brakiem możliwości podjęcia stosownych działań.</w:t>
      </w:r>
    </w:p>
    <w:p w:rsidR="009A539D" w:rsidRDefault="00000000" w14:paraId="25F1995B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 </w:t>
      </w:r>
    </w:p>
    <w:p w:rsidR="009A539D" w:rsidRDefault="00000000" w14:paraId="4094FE7E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III. Podstawa przetwarzania</w:t>
      </w:r>
    </w:p>
    <w:p w:rsidR="009A539D" w:rsidRDefault="00000000" w14:paraId="2EF3F7B9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Będziemy przetwarzać Państwa dane osobowe w związku z tym, że:</w:t>
      </w:r>
    </w:p>
    <w:p w:rsidR="009A539D" w:rsidRDefault="00000000" w14:paraId="607346C7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1. Zobowiązuje nas do tego prawo (art. 6 ust. 1 lit. c, art. 9 ust. 2 lit. g oraz art. 10 RODO) :</w:t>
      </w:r>
    </w:p>
    <w:p w:rsidR="009A539D" w:rsidRDefault="00000000" w14:paraId="416F2093" w14:textId="77777777">
      <w:pPr>
        <w:spacing w:before="240" w:after="240" w:line="276" w:lineRule="auto"/>
        <w:ind w:left="360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·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      </w:t>
      </w:r>
      <w:r>
        <w:rPr>
          <w:rFonts w:ascii="Open Sans" w:hAnsi="Open Sans" w:eastAsia="Open Sans" w:cs="Open Sans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:rsidR="009A539D" w:rsidRDefault="00000000" w14:paraId="5F4190E6" w14:textId="77777777">
      <w:pPr>
        <w:spacing w:before="240" w:after="240" w:line="276" w:lineRule="auto"/>
        <w:ind w:left="360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·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      </w:t>
      </w:r>
      <w:r>
        <w:rPr>
          <w:rFonts w:ascii="Open Sans" w:hAnsi="Open Sans" w:eastAsia="Open Sans" w:cs="Open Sans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>
        <w:rPr>
          <w:rFonts w:ascii="Open Sans" w:hAnsi="Open Sans" w:eastAsia="Open Sans" w:cs="Open Sans"/>
        </w:rPr>
        <w:t>późn</w:t>
      </w:r>
      <w:proofErr w:type="spellEnd"/>
      <w:r>
        <w:rPr>
          <w:rFonts w:ascii="Open Sans" w:hAnsi="Open Sans" w:eastAsia="Open Sans" w:cs="Open Sans"/>
        </w:rPr>
        <w:t>. zm.)</w:t>
      </w:r>
    </w:p>
    <w:p w:rsidR="009A539D" w:rsidRDefault="00000000" w14:paraId="7160BE2A" w14:textId="77777777">
      <w:pPr>
        <w:spacing w:before="240" w:after="240" w:line="276" w:lineRule="auto"/>
        <w:ind w:left="360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·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      </w:t>
      </w:r>
      <w:r>
        <w:rPr>
          <w:rFonts w:ascii="Open Sans" w:hAnsi="Open Sans" w:eastAsia="Open Sans" w:cs="Open Sans"/>
        </w:rPr>
        <w:t>ustawa z dnia 28 kwietnia 2022 r. o zasadach realizacji zadań finansowanych ze środków europejskich w perspektywie finansowej 2021-2027, w szczególności art. 87-93,</w:t>
      </w:r>
    </w:p>
    <w:p w:rsidR="009A539D" w:rsidRDefault="00000000" w14:paraId="276C3FB4" w14:textId="77777777">
      <w:pPr>
        <w:spacing w:before="240" w:after="240" w:line="276" w:lineRule="auto"/>
        <w:ind w:left="360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·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      </w:t>
      </w:r>
      <w:r>
        <w:rPr>
          <w:rFonts w:ascii="Open Sans" w:hAnsi="Open Sans" w:eastAsia="Open Sans" w:cs="Open Sans"/>
        </w:rPr>
        <w:t>ustawa z 14 czerwca 1960 r. - Kodeks postępowania administracyjnego,</w:t>
      </w:r>
    </w:p>
    <w:p w:rsidR="009A539D" w:rsidRDefault="00000000" w14:paraId="7ED4AC56" w14:textId="77777777">
      <w:pPr>
        <w:spacing w:before="240" w:after="240" w:line="276" w:lineRule="auto"/>
        <w:ind w:left="360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·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      </w:t>
      </w:r>
      <w:r>
        <w:rPr>
          <w:rFonts w:ascii="Open Sans" w:hAnsi="Open Sans" w:eastAsia="Open Sans" w:cs="Open Sans"/>
        </w:rPr>
        <w:t>ustawa z 27 sierpnia 2009 r. o finansach publicznych.</w:t>
      </w:r>
    </w:p>
    <w:p w:rsidR="009A539D" w:rsidRDefault="00000000" w14:paraId="3FE4582D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 </w:t>
      </w:r>
    </w:p>
    <w:p w:rsidR="009A539D" w:rsidRDefault="00000000" w14:paraId="361796C8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IV. Sposób pozyskiwania danych</w:t>
      </w:r>
    </w:p>
    <w:p w:rsidR="009A539D" w:rsidRDefault="00000000" w14:paraId="420047BB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:rsidR="009A539D" w:rsidRDefault="00000000" w14:paraId="1FCC98F1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 </w:t>
      </w:r>
    </w:p>
    <w:p w:rsidR="009A539D" w:rsidRDefault="00000000" w14:paraId="07141E63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V. Dostęp do danych osobowych</w:t>
      </w:r>
    </w:p>
    <w:p w:rsidR="009A539D" w:rsidRDefault="00000000" w14:paraId="29DE5E5C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Dostęp do Państwa danych osobowych mają pracownicy i współpracownicy administratora. Ponadto Państwa dane osobowe mogą być powierzane lub udostępniane:</w:t>
      </w:r>
    </w:p>
    <w:p w:rsidR="009A539D" w:rsidRDefault="00000000" w14:paraId="52D6B135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1. podmiotom, którym zleciliśmy wykonywanie zadań w FERS,</w:t>
      </w:r>
    </w:p>
    <w:p w:rsidR="009A539D" w:rsidRDefault="00000000" w14:paraId="11592A87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2. organom Komisji Europejskiej, ministrowi właściwemu do spraw finansów publicznych, prezesowi zakładu ubezpieczeń społecznych,</w:t>
      </w:r>
    </w:p>
    <w:p w:rsidR="009A539D" w:rsidRDefault="00000000" w14:paraId="24C14294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3. podmiotom, które wykonują dla nas usługi związane z obsługą i rozwojem systemów teleinformatycznych, a także zapewnieniem łączności, np. dostawcom rozwiązań IT i operatorom telekomunikacyjnym.</w:t>
      </w:r>
    </w:p>
    <w:p w:rsidR="009A539D" w:rsidRDefault="00000000" w14:paraId="2523F0D3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 </w:t>
      </w:r>
    </w:p>
    <w:p w:rsidR="009A539D" w:rsidRDefault="00000000" w14:paraId="6EDA85F2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VI. Okres przechowywania danych</w:t>
      </w:r>
    </w:p>
    <w:p w:rsidR="009A539D" w:rsidRDefault="00000000" w14:paraId="50519710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Dane osobowe są przechowywane przez okres niezbędny do realizacji celów określonych w punkcie II.</w:t>
      </w:r>
    </w:p>
    <w:p w:rsidR="009A539D" w:rsidRDefault="00000000" w14:paraId="651D2E48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 </w:t>
      </w:r>
    </w:p>
    <w:p w:rsidR="009A539D" w:rsidRDefault="00000000" w14:paraId="2B856875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VII. Prawa osób, których dane dotyczą</w:t>
      </w:r>
    </w:p>
    <w:p w:rsidR="009A539D" w:rsidRDefault="00000000" w14:paraId="38052459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Przysługują Państwu następujące prawa:</w:t>
      </w:r>
    </w:p>
    <w:p w:rsidR="009A539D" w:rsidRDefault="00000000" w14:paraId="38504DFD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1. prawo dostępu do swoich danych oraz otrzymania ich kopii (art. 15 RODO),</w:t>
      </w:r>
    </w:p>
    <w:p w:rsidR="009A539D" w:rsidRDefault="00000000" w14:paraId="7BCCACB6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2. prawo do sprostowania swoich danych (art. 16 RODO),</w:t>
      </w:r>
    </w:p>
    <w:p w:rsidR="009A539D" w:rsidRDefault="00000000" w14:paraId="760ABF18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3. prawo do usunięcia swoich danych (art. 17 RODO) - jeśli nie zaistniały okoliczności, o których mowa w art. 17 ust. 3 RODO,</w:t>
      </w:r>
    </w:p>
    <w:p w:rsidR="009A539D" w:rsidRDefault="00000000" w14:paraId="1551FB06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4. prawo do żądania od administratora ograniczenia przetwarzania swoich danych (art. 18 RODO),</w:t>
      </w:r>
    </w:p>
    <w:p w:rsidR="009A539D" w:rsidRDefault="00000000" w14:paraId="0517E009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5. prawo do przenoszenia swoich danych (art. 20 RODO) - jeśli przetwarzanie odbywa się na podstawie umowy: w celu jej zawarcia lub realizacji (w myśl art. 6 ust. 1 lit. b RODO), oraz w sposób zautomatyzowany ,</w:t>
      </w:r>
    </w:p>
    <w:p w:rsidR="009A539D" w:rsidRDefault="00000000" w14:paraId="7FFA7E5A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6.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:rsidR="009A539D" w:rsidRDefault="00000000" w14:paraId="47CE2EAB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 </w:t>
      </w:r>
    </w:p>
    <w:p w:rsidR="009A539D" w:rsidRDefault="00000000" w14:paraId="4BE12638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VIII. Zautomatyzowane podejmowanie decyzji</w:t>
      </w:r>
    </w:p>
    <w:p w:rsidR="009A539D" w:rsidRDefault="00000000" w14:paraId="178412DB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Dane osobowe nie będą podlegały zautomatyzowanemu podejmowaniu decyzji, w tym profilowaniu.</w:t>
      </w:r>
    </w:p>
    <w:p w:rsidR="009A539D" w:rsidRDefault="00000000" w14:paraId="40D40D3D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 </w:t>
      </w:r>
    </w:p>
    <w:p w:rsidR="009A539D" w:rsidRDefault="00000000" w14:paraId="220CA10C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IX. Przekazywanie danych do państwa trzeciego</w:t>
      </w:r>
    </w:p>
    <w:p w:rsidR="009A539D" w:rsidRDefault="00000000" w14:paraId="598B1290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Państwa dane osobowe nie będą przekazywane do państwa trzeciego.</w:t>
      </w:r>
    </w:p>
    <w:p w:rsidR="009A539D" w:rsidRDefault="00000000" w14:paraId="475409E9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 xml:space="preserve"> </w:t>
      </w:r>
    </w:p>
    <w:p w:rsidR="009A539D" w:rsidRDefault="00000000" w14:paraId="7E0D0330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X. Kontakt z administratorem danych i Inspektorem Ochrony Danych</w:t>
      </w:r>
    </w:p>
    <w:p w:rsidR="009A539D" w:rsidRDefault="00000000" w14:paraId="54403695" w14:textId="77777777">
      <w:pPr>
        <w:spacing w:before="240" w:after="240" w:line="276" w:lineRule="auto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Jeśli mają Państwo pytania dotyczące przetwarzania przez Ministra Rodziny, Pracy i Polityki Społecznej danych osobowych, prosimy kontaktować się z Inspektorem Ochrony Danych (IOD) w następujący sposób:</w:t>
      </w:r>
    </w:p>
    <w:p w:rsidR="009A539D" w:rsidRDefault="00000000" w14:paraId="3E7ACC91" w14:textId="77777777">
      <w:pPr>
        <w:spacing w:before="240" w:after="240" w:line="276" w:lineRule="auto"/>
        <w:ind w:left="360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·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      </w:t>
      </w:r>
      <w:r>
        <w:rPr>
          <w:rFonts w:ascii="Open Sans" w:hAnsi="Open Sans" w:eastAsia="Open Sans" w:cs="Open Sans"/>
        </w:rPr>
        <w:t>pocztą tradycyjną (ul. Nowogrodzka 1/3/5, 00-513 Warszawa),</w:t>
      </w:r>
    </w:p>
    <w:p w:rsidR="009A539D" w:rsidRDefault="00000000" w14:paraId="0806B9BC" w14:textId="77777777">
      <w:pPr>
        <w:spacing w:before="240" w:after="240" w:line="276" w:lineRule="auto"/>
        <w:ind w:left="360"/>
        <w:jc w:val="both"/>
        <w:rPr>
          <w:rFonts w:ascii="Open Sans" w:hAnsi="Open Sans" w:eastAsia="Open Sans" w:cs="Open Sans"/>
        </w:rPr>
      </w:pPr>
      <w:r>
        <w:rPr>
          <w:rFonts w:ascii="Open Sans" w:hAnsi="Open Sans" w:eastAsia="Open Sans" w:cs="Open Sans"/>
        </w:rPr>
        <w:t>·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      </w:t>
      </w:r>
      <w:r>
        <w:rPr>
          <w:rFonts w:ascii="Open Sans" w:hAnsi="Open Sans" w:eastAsia="Open Sans" w:cs="Open Sans"/>
        </w:rPr>
        <w:t>elektronicznie (adres e-mail: iodo@mrpips.gov.pl).</w:t>
      </w:r>
    </w:p>
    <w:p w:rsidR="009A539D" w:rsidRDefault="009A539D" w14:paraId="051019B9" w14:textId="77777777">
      <w:pPr>
        <w:jc w:val="both"/>
        <w:rPr>
          <w:rFonts w:ascii="Open Sans" w:hAnsi="Open Sans" w:eastAsia="Open Sans" w:cs="Open Sans"/>
        </w:rPr>
      </w:pPr>
    </w:p>
    <w:sectPr w:rsidR="009A539D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64BD" w:rsidRDefault="001A64BD" w14:paraId="7B1A99EC" w14:textId="77777777">
      <w:pPr>
        <w:spacing w:after="0" w:line="240" w:lineRule="auto"/>
      </w:pPr>
      <w:r>
        <w:separator/>
      </w:r>
    </w:p>
  </w:endnote>
  <w:endnote w:type="continuationSeparator" w:id="0">
    <w:p w:rsidR="001A64BD" w:rsidRDefault="001A64BD" w14:paraId="179C1EA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w:fontKey="{D23E7E31-95D8-4B82-9175-6287C37D1B72}" r:id="rId1"/>
    <w:embedBold w:fontKey="{E67C16D0-A3BC-44D3-BACD-393038EC2601}" r:id="rId2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w:fontKey="{A8CE5DBD-A57B-49B6-87DD-941F5E63BA2C}" r:id="rId3"/>
    <w:embedItalic w:fontKey="{023FC8DD-60FB-436D-B01B-0FBA2B54661B}" r:id="rId4"/>
  </w:font>
  <w:font w:name="Open Sans">
    <w:charset w:val="00"/>
    <w:family w:val="swiss"/>
    <w:pitch w:val="variable"/>
    <w:sig w:usb0="E00002EF" w:usb1="4000205B" w:usb2="00000028" w:usb3="00000000" w:csb0="0000019F" w:csb1="00000000"/>
    <w:embedRegular w:fontKey="{FB0B839C-0BCF-49F7-8B96-CE938795849C}" r:id="rId5"/>
    <w:embedBold w:fontKey="{A17287C9-B440-47B3-B43D-92CA66B83AD5}" r:id="rId6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w:fontKey="{2F336580-28FC-4E65-AACA-FFE0B7C5AA32}" r:id="rId7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539D" w:rsidRDefault="009A539D" w14:paraId="1C273563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64BD" w:rsidRDefault="001A64BD" w14:paraId="60A24256" w14:textId="77777777">
      <w:pPr>
        <w:spacing w:after="0" w:line="240" w:lineRule="auto"/>
      </w:pPr>
      <w:r>
        <w:separator/>
      </w:r>
    </w:p>
  </w:footnote>
  <w:footnote w:type="continuationSeparator" w:id="0">
    <w:p w:rsidR="001A64BD" w:rsidRDefault="001A64BD" w14:paraId="314C07A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A539D" w:rsidRDefault="00000000" w14:paraId="357833B4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D12DD7B" wp14:editId="07C7BB09">
          <wp:simplePos x="0" y="0"/>
          <wp:positionH relativeFrom="column">
            <wp:posOffset>3</wp:posOffset>
          </wp:positionH>
          <wp:positionV relativeFrom="paragraph">
            <wp:posOffset>1270</wp:posOffset>
          </wp:positionV>
          <wp:extent cx="6426000" cy="889200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26000" cy="88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A539D" w:rsidRDefault="009A539D" w14:paraId="5F6453EF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9D"/>
    <w:rsid w:val="00000000"/>
    <w:rsid w:val="000B6C91"/>
    <w:rsid w:val="001A64BD"/>
    <w:rsid w:val="008B03BC"/>
    <w:rsid w:val="009A539D"/>
    <w:rsid w:val="1834753A"/>
    <w:rsid w:val="226ED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C463"/>
  <w15:docId w15:val="{3577E15F-61DE-4958-8949-EE3BCD3B73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Normal1" w:customStyle="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link w:val="NagwekZnak"/>
    <w:uiPriority w:val="99"/>
    <w:unhideWhenUsed/>
    <w:rsid w:val="004A463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A4633"/>
  </w:style>
  <w:style w:type="paragraph" w:styleId="Stopka">
    <w:name w:val="footer"/>
    <w:link w:val="StopkaZnak"/>
    <w:uiPriority w:val="99"/>
    <w:unhideWhenUsed/>
    <w:rsid w:val="004A463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A4633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F+HKp7GgvYtKkce8HBjnRqEHg==">CgMxLjA4AHIhMVJKWld6bnpxTDJSUFI3ZTF5TEpocGhHNk9JVjhfOWo1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44E642-7336-477A-952C-FF2C36E97D31}"/>
</file>

<file path=customXml/itemProps3.xml><?xml version="1.0" encoding="utf-8"?>
<ds:datastoreItem xmlns:ds="http://schemas.openxmlformats.org/officeDocument/2006/customXml" ds:itemID="{1863B197-A7D1-4AFF-9A55-23E8A37D4671}"/>
</file>

<file path=customXml/itemProps4.xml><?xml version="1.0" encoding="utf-8"?>
<ds:datastoreItem xmlns:ds="http://schemas.openxmlformats.org/officeDocument/2006/customXml" ds:itemID="{577FA277-0424-461F-90DE-C8E011CF4EB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swisniewska</dc:creator>
  <cp:lastModifiedBy>Julia Szcześniak</cp:lastModifiedBy>
  <cp:revision>4</cp:revision>
  <dcterms:created xsi:type="dcterms:W3CDTF">2025-09-04T11:49:00Z</dcterms:created>
  <dcterms:modified xsi:type="dcterms:W3CDTF">2026-02-27T10:23:05Z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13bd607a-b79e-4389-adbb-0fdc93f567ae</vt:lpwstr>
  </property>
  <property fmtid="{D5CDD505-2E9C-101B-9397-08002B2CF9AE}" pid="3" name="ContentTypeId">
    <vt:lpwstr>0x01010082C1B4F2CCBB4B4181779F2580FBEDAC</vt:lpwstr>
  </property>
  <property fmtid="{D5CDD505-2E9C-101B-9397-08002B2CF9AE}" pid="4" name="MediaServiceImageTags">
    <vt:lpwstr/>
  </property>
</Properties>
</file>